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CA0B88"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CA0B88">
        <w:rPr>
          <w:rFonts w:ascii="Arial" w:eastAsia="Arial Unicode MS" w:hAnsi="Arial" w:cs="Arial"/>
          <w:b/>
          <w:bCs/>
          <w:sz w:val="24"/>
        </w:rPr>
        <w:t>3GPP TSG-WG SA2 Meeting #</w:t>
      </w:r>
      <w:r w:rsidR="005973DC" w:rsidRPr="00CA0B88">
        <w:rPr>
          <w:rFonts w:ascii="Arial" w:eastAsia="Arial Unicode MS" w:hAnsi="Arial" w:cs="Arial"/>
          <w:b/>
          <w:bCs/>
          <w:sz w:val="24"/>
        </w:rPr>
        <w:t>1</w:t>
      </w:r>
      <w:r w:rsidR="00CB4CAC" w:rsidRPr="00CA0B88">
        <w:rPr>
          <w:rFonts w:ascii="Arial" w:eastAsia="Arial Unicode MS" w:hAnsi="Arial" w:cs="Arial"/>
          <w:b/>
          <w:bCs/>
          <w:sz w:val="24"/>
        </w:rPr>
        <w:t>5</w:t>
      </w:r>
      <w:r w:rsidR="009E7CAE" w:rsidRPr="00CA0B88">
        <w:rPr>
          <w:rFonts w:ascii="Arial" w:eastAsia="Arial Unicode MS" w:hAnsi="Arial" w:cs="Arial"/>
          <w:b/>
          <w:bCs/>
          <w:sz w:val="24"/>
        </w:rPr>
        <w:t>2</w:t>
      </w:r>
      <w:r w:rsidR="00F47CC0" w:rsidRPr="00CA0B88">
        <w:rPr>
          <w:rFonts w:ascii="Arial" w:eastAsia="Arial Unicode MS" w:hAnsi="Arial" w:cs="Arial"/>
          <w:b/>
          <w:bCs/>
          <w:sz w:val="24"/>
        </w:rPr>
        <w:t>E e-meeting</w:t>
      </w:r>
      <w:r w:rsidRPr="00CA0B88">
        <w:rPr>
          <w:rFonts w:ascii="Arial" w:eastAsia="Arial Unicode MS" w:hAnsi="Arial" w:cs="Arial"/>
          <w:b/>
          <w:bCs/>
          <w:sz w:val="24"/>
        </w:rPr>
        <w:t xml:space="preserve"> </w:t>
      </w:r>
      <w:r w:rsidRPr="00CA0B88">
        <w:rPr>
          <w:rFonts w:ascii="Arial" w:eastAsia="Arial Unicode MS" w:hAnsi="Arial" w:cs="Arial"/>
          <w:b/>
          <w:bCs/>
          <w:sz w:val="24"/>
        </w:rPr>
        <w:tab/>
      </w:r>
      <w:r w:rsidR="00CA0B88" w:rsidRPr="00CA0B88">
        <w:rPr>
          <w:rFonts w:ascii="Arial" w:eastAsia="宋体" w:hAnsi="Arial"/>
          <w:b/>
          <w:i/>
          <w:noProof/>
          <w:color w:val="auto"/>
          <w:sz w:val="28"/>
          <w:lang w:eastAsia="en-US"/>
        </w:rPr>
        <w:t>S2-2205718</w:t>
      </w:r>
    </w:p>
    <w:p w:rsidR="00A24F28" w:rsidRPr="00CA0B88"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A0B88">
        <w:rPr>
          <w:rFonts w:ascii="Arial" w:eastAsia="Arial Unicode MS" w:hAnsi="Arial" w:cs="Arial"/>
          <w:b/>
          <w:bCs/>
          <w:sz w:val="24"/>
        </w:rPr>
        <w:t xml:space="preserve">Elbonia, </w:t>
      </w:r>
      <w:r w:rsidR="009E7CAE" w:rsidRPr="00CA0B88">
        <w:rPr>
          <w:rFonts w:ascii="Arial" w:eastAsia="Arial Unicode MS" w:hAnsi="Arial" w:cs="Arial"/>
          <w:b/>
          <w:bCs/>
          <w:sz w:val="24"/>
        </w:rPr>
        <w:t>August</w:t>
      </w:r>
      <w:r w:rsidR="00C22430" w:rsidRPr="00CA0B88">
        <w:rPr>
          <w:rFonts w:ascii="Arial" w:eastAsia="Arial Unicode MS" w:hAnsi="Arial" w:cs="Arial"/>
          <w:b/>
          <w:bCs/>
          <w:sz w:val="24"/>
        </w:rPr>
        <w:t xml:space="preserve"> 1</w:t>
      </w:r>
      <w:r w:rsidR="009E7CAE" w:rsidRPr="00CA0B88">
        <w:rPr>
          <w:rFonts w:ascii="Arial" w:eastAsia="Arial Unicode MS" w:hAnsi="Arial" w:cs="Arial"/>
          <w:b/>
          <w:bCs/>
          <w:sz w:val="24"/>
        </w:rPr>
        <w:t>7</w:t>
      </w:r>
      <w:r w:rsidR="00C22430" w:rsidRPr="00CA0B88">
        <w:rPr>
          <w:rFonts w:ascii="Arial" w:eastAsia="Arial Unicode MS" w:hAnsi="Arial" w:cs="Arial"/>
          <w:b/>
          <w:bCs/>
          <w:sz w:val="24"/>
        </w:rPr>
        <w:t xml:space="preserve"> – 2</w:t>
      </w:r>
      <w:r w:rsidR="009E7CAE" w:rsidRPr="00CA0B88">
        <w:rPr>
          <w:rFonts w:ascii="Arial" w:eastAsia="Arial Unicode MS" w:hAnsi="Arial" w:cs="Arial"/>
          <w:b/>
          <w:bCs/>
          <w:sz w:val="24"/>
        </w:rPr>
        <w:t>6</w:t>
      </w:r>
      <w:r w:rsidR="00CB4CAC" w:rsidRPr="00CA0B88">
        <w:rPr>
          <w:rFonts w:ascii="Arial" w:eastAsia="Arial Unicode MS" w:hAnsi="Arial" w:cs="Arial"/>
          <w:b/>
          <w:bCs/>
          <w:sz w:val="24"/>
        </w:rPr>
        <w:t>, 2022</w:t>
      </w:r>
      <w:r w:rsidR="003244C5" w:rsidRPr="00CA0B88">
        <w:rPr>
          <w:rFonts w:ascii="Arial" w:eastAsia="Arial Unicode MS" w:hAnsi="Arial" w:cs="Arial"/>
          <w:b/>
          <w:bCs/>
        </w:rPr>
        <w:tab/>
      </w:r>
      <w:r w:rsidR="001F0BF7" w:rsidRPr="00CA0B88">
        <w:rPr>
          <w:rFonts w:ascii="Arial" w:hAnsi="Arial" w:cs="Arial"/>
          <w:b/>
          <w:bCs/>
          <w:color w:val="0000FF"/>
        </w:rPr>
        <w:t>(revision of S2-2</w:t>
      </w:r>
      <w:r w:rsidR="00061913" w:rsidRPr="00CA0B88">
        <w:rPr>
          <w:rFonts w:ascii="Arial" w:hAnsi="Arial" w:cs="Arial"/>
          <w:b/>
          <w:bCs/>
          <w:color w:val="0000FF"/>
        </w:rPr>
        <w:t>2</w:t>
      </w:r>
      <w:r w:rsidR="001F0BF7" w:rsidRPr="00CA0B88">
        <w:rPr>
          <w:rFonts w:ascii="Arial" w:hAnsi="Arial" w:cs="Arial"/>
          <w:b/>
          <w:bCs/>
          <w:color w:val="0000FF"/>
        </w:rPr>
        <w:t>0</w:t>
      </w:r>
      <w:r w:rsidR="003244C5" w:rsidRPr="00CA0B88">
        <w:rPr>
          <w:rFonts w:ascii="Arial" w:hAnsi="Arial" w:cs="Arial"/>
          <w:b/>
          <w:bCs/>
          <w:color w:val="0000FF"/>
        </w:rPr>
        <w:t>xxxx)</w:t>
      </w:r>
    </w:p>
    <w:p w:rsidR="00A24F28" w:rsidRPr="00CA0B88" w:rsidRDefault="00A24F28" w:rsidP="00A24F28">
      <w:pPr>
        <w:rPr>
          <w:rFonts w:ascii="Arial" w:hAnsi="Arial" w:cs="Arial"/>
        </w:rPr>
      </w:pPr>
    </w:p>
    <w:p w:rsidR="00772F47" w:rsidRPr="00CA0B88" w:rsidRDefault="00A24F28" w:rsidP="00A24F28">
      <w:pPr>
        <w:ind w:left="2127" w:hanging="2127"/>
        <w:rPr>
          <w:rFonts w:ascii="Arial" w:hAnsi="Arial" w:cs="Arial"/>
          <w:b/>
        </w:rPr>
      </w:pPr>
      <w:r w:rsidRPr="00CA0B88">
        <w:rPr>
          <w:rFonts w:ascii="Arial" w:hAnsi="Arial" w:cs="Arial"/>
          <w:b/>
        </w:rPr>
        <w:t>Source:</w:t>
      </w:r>
      <w:r w:rsidRPr="00CA0B88">
        <w:rPr>
          <w:rFonts w:ascii="Arial" w:hAnsi="Arial" w:cs="Arial"/>
          <w:b/>
        </w:rPr>
        <w:tab/>
      </w:r>
      <w:r w:rsidR="00E636FF" w:rsidRPr="00CA0B88">
        <w:rPr>
          <w:rFonts w:ascii="Arial" w:hAnsi="Arial" w:cs="Arial"/>
          <w:b/>
        </w:rPr>
        <w:t xml:space="preserve">Huawei, </w:t>
      </w:r>
      <w:r w:rsidR="008F7D6D" w:rsidRPr="00CA0B88">
        <w:rPr>
          <w:rFonts w:ascii="Arial" w:hAnsi="Arial" w:cs="Arial"/>
          <w:b/>
        </w:rPr>
        <w:t>HiSilicon</w:t>
      </w:r>
    </w:p>
    <w:p w:rsidR="007C2972" w:rsidRPr="00CA0B88" w:rsidRDefault="00A24F28" w:rsidP="00A24F28">
      <w:pPr>
        <w:ind w:left="2127" w:hanging="2127"/>
        <w:rPr>
          <w:rFonts w:ascii="Arial" w:hAnsi="Arial" w:cs="Arial"/>
          <w:b/>
        </w:rPr>
      </w:pPr>
      <w:r w:rsidRPr="00CA0B88">
        <w:rPr>
          <w:rFonts w:ascii="Arial" w:hAnsi="Arial" w:cs="Arial"/>
          <w:b/>
        </w:rPr>
        <w:t>Title:</w:t>
      </w:r>
      <w:r w:rsidRPr="00CA0B88">
        <w:rPr>
          <w:rFonts w:ascii="Arial" w:hAnsi="Arial" w:cs="Arial"/>
          <w:b/>
        </w:rPr>
        <w:tab/>
      </w:r>
      <w:r w:rsidR="008B3C91" w:rsidRPr="00CA0B88">
        <w:rPr>
          <w:rFonts w:ascii="Arial" w:hAnsi="Arial" w:cs="Arial"/>
          <w:b/>
        </w:rPr>
        <w:t>Evaluation and conclusion of KI#3</w:t>
      </w:r>
    </w:p>
    <w:p w:rsidR="00A24F28" w:rsidRPr="00CA0B88" w:rsidRDefault="002A3C41" w:rsidP="00A24F28">
      <w:pPr>
        <w:ind w:left="2127" w:hanging="2127"/>
        <w:rPr>
          <w:rFonts w:ascii="Arial" w:hAnsi="Arial" w:cs="Arial"/>
          <w:b/>
        </w:rPr>
      </w:pPr>
      <w:r w:rsidRPr="00CA0B88">
        <w:rPr>
          <w:rFonts w:ascii="Arial" w:hAnsi="Arial" w:cs="Arial"/>
          <w:b/>
        </w:rPr>
        <w:t>Document for:</w:t>
      </w:r>
      <w:r w:rsidRPr="00CA0B88">
        <w:rPr>
          <w:rFonts w:ascii="Arial" w:hAnsi="Arial" w:cs="Arial"/>
          <w:b/>
        </w:rPr>
        <w:tab/>
      </w:r>
      <w:r w:rsidR="00A24F28" w:rsidRPr="00CA0B88">
        <w:rPr>
          <w:rFonts w:ascii="Arial" w:hAnsi="Arial" w:cs="Arial"/>
          <w:b/>
        </w:rPr>
        <w:t>Approval</w:t>
      </w:r>
    </w:p>
    <w:p w:rsidR="00A24F28" w:rsidRPr="00CA0B88" w:rsidRDefault="008F7D6D" w:rsidP="00A24F28">
      <w:pPr>
        <w:ind w:left="2127" w:hanging="2127"/>
        <w:rPr>
          <w:rFonts w:ascii="Arial" w:hAnsi="Arial" w:cs="Arial"/>
          <w:b/>
        </w:rPr>
      </w:pPr>
      <w:r w:rsidRPr="00CA0B88">
        <w:rPr>
          <w:rFonts w:ascii="Arial" w:hAnsi="Arial" w:cs="Arial"/>
          <w:b/>
        </w:rPr>
        <w:t>Agenda Item:</w:t>
      </w:r>
      <w:r w:rsidRPr="00CA0B88">
        <w:rPr>
          <w:rFonts w:ascii="Arial" w:hAnsi="Arial" w:cs="Arial"/>
          <w:b/>
        </w:rPr>
        <w:tab/>
      </w:r>
      <w:r w:rsidR="004C191C" w:rsidRPr="00CA0B88">
        <w:rPr>
          <w:rFonts w:ascii="Arial" w:hAnsi="Arial" w:cs="Arial"/>
          <w:b/>
        </w:rPr>
        <w:t>9.</w:t>
      </w:r>
      <w:r w:rsidR="00281A7B" w:rsidRPr="00CA0B88">
        <w:rPr>
          <w:rFonts w:ascii="Arial" w:hAnsi="Arial" w:cs="Arial"/>
          <w:b/>
        </w:rPr>
        <w:t>22</w:t>
      </w:r>
    </w:p>
    <w:p w:rsidR="00A24F28" w:rsidRPr="00CA0B88" w:rsidRDefault="00A24F28" w:rsidP="00A24F28">
      <w:pPr>
        <w:ind w:left="2127" w:hanging="2127"/>
        <w:rPr>
          <w:rFonts w:ascii="Arial" w:hAnsi="Arial" w:cs="Arial"/>
          <w:b/>
        </w:rPr>
      </w:pPr>
      <w:r w:rsidRPr="00CA0B88">
        <w:rPr>
          <w:rFonts w:ascii="Arial" w:hAnsi="Arial" w:cs="Arial"/>
          <w:b/>
        </w:rPr>
        <w:t>Work Item / Release:</w:t>
      </w:r>
      <w:r w:rsidRPr="00CA0B88">
        <w:rPr>
          <w:rFonts w:ascii="Arial" w:hAnsi="Arial" w:cs="Arial"/>
          <w:b/>
        </w:rPr>
        <w:tab/>
      </w:r>
      <w:r w:rsidR="004218A8" w:rsidRPr="00CA0B88">
        <w:rPr>
          <w:rFonts w:ascii="Arial" w:hAnsi="Arial" w:cs="Arial"/>
          <w:b/>
        </w:rPr>
        <w:t>FS_e</w:t>
      </w:r>
      <w:r w:rsidR="00281A7B" w:rsidRPr="00CA0B88">
        <w:rPr>
          <w:rFonts w:ascii="Arial" w:hAnsi="Arial" w:cs="Arial"/>
          <w:b/>
        </w:rPr>
        <w:t xml:space="preserve">UEPO </w:t>
      </w:r>
      <w:r w:rsidR="004218A8" w:rsidRPr="00CA0B88">
        <w:rPr>
          <w:rFonts w:ascii="Arial" w:hAnsi="Arial" w:cs="Arial"/>
          <w:b/>
        </w:rPr>
        <w:t>/</w:t>
      </w:r>
      <w:r w:rsidR="00462B3D" w:rsidRPr="00CA0B88">
        <w:rPr>
          <w:rFonts w:ascii="Arial" w:hAnsi="Arial" w:cs="Arial"/>
          <w:b/>
        </w:rPr>
        <w:t>Rel-1</w:t>
      </w:r>
      <w:r w:rsidR="006D7852" w:rsidRPr="00CA0B88">
        <w:rPr>
          <w:rFonts w:ascii="Arial" w:hAnsi="Arial" w:cs="Arial"/>
          <w:b/>
        </w:rPr>
        <w:t>8</w:t>
      </w:r>
    </w:p>
    <w:p w:rsidR="00EF48DB" w:rsidRPr="00CA0B88" w:rsidRDefault="00A24F28" w:rsidP="00EC53AC">
      <w:pPr>
        <w:jc w:val="both"/>
        <w:rPr>
          <w:rFonts w:ascii="Arial" w:hAnsi="Arial" w:cs="Arial"/>
          <w:i/>
        </w:rPr>
      </w:pPr>
      <w:r w:rsidRPr="00CA0B88">
        <w:rPr>
          <w:rFonts w:ascii="Arial" w:hAnsi="Arial" w:cs="Arial"/>
          <w:i/>
        </w:rPr>
        <w:t xml:space="preserve">Abstract: </w:t>
      </w:r>
      <w:r w:rsidR="004218A8" w:rsidRPr="00CA0B88">
        <w:rPr>
          <w:rFonts w:ascii="Arial" w:hAnsi="Arial" w:cs="Arial"/>
          <w:i/>
        </w:rPr>
        <w:t xml:space="preserve">It is proposed </w:t>
      </w:r>
      <w:r w:rsidR="00281A7B" w:rsidRPr="00CA0B88">
        <w:rPr>
          <w:rFonts w:ascii="Arial" w:hAnsi="Arial" w:cs="Arial"/>
          <w:i/>
        </w:rPr>
        <w:t>to have ev</w:t>
      </w:r>
      <w:r w:rsidR="00547EDA">
        <w:rPr>
          <w:rFonts w:ascii="Arial" w:hAnsi="Arial" w:cs="Arial"/>
          <w:i/>
        </w:rPr>
        <w:t>aluation and conclusion for KI#3</w:t>
      </w:r>
      <w:bookmarkStart w:id="0" w:name="_GoBack"/>
      <w:bookmarkEnd w:id="0"/>
      <w:r w:rsidR="00281A7B" w:rsidRPr="00CA0B88">
        <w:rPr>
          <w:rFonts w:ascii="Arial" w:hAnsi="Arial" w:cs="Arial"/>
          <w:i/>
        </w:rPr>
        <w:t>.</w:t>
      </w:r>
    </w:p>
    <w:p w:rsidR="00A93620" w:rsidRPr="00CA0B88" w:rsidRDefault="00B3593E" w:rsidP="00B3593E">
      <w:pPr>
        <w:pStyle w:val="1"/>
      </w:pPr>
      <w:r w:rsidRPr="00CA0B88">
        <w:t xml:space="preserve">1. </w:t>
      </w:r>
      <w:r w:rsidR="00305F20" w:rsidRPr="00CA0B88">
        <w:t>Introduction</w:t>
      </w:r>
      <w:r w:rsidR="00BE6AFC" w:rsidRPr="00CA0B88">
        <w:t>/Discussion</w:t>
      </w:r>
    </w:p>
    <w:p w:rsidR="00DF0A26" w:rsidRPr="00CA0B88" w:rsidRDefault="00281A7B" w:rsidP="008754B1">
      <w:pPr>
        <w:jc w:val="both"/>
        <w:rPr>
          <w:lang w:eastAsia="zh-CN"/>
        </w:rPr>
      </w:pPr>
      <w:r w:rsidRPr="00CA0B88">
        <w:rPr>
          <w:lang w:eastAsia="zh-CN"/>
        </w:rPr>
        <w:t>There are seven solutions for KI#3. The details are shown as Table 1-1</w:t>
      </w:r>
    </w:p>
    <w:tbl>
      <w:tblPr>
        <w:tblStyle w:val="11"/>
        <w:tblW w:w="9652" w:type="dxa"/>
        <w:tblLook w:val="04A0" w:firstRow="1" w:lastRow="0" w:firstColumn="1" w:lastColumn="0" w:noHBand="0" w:noVBand="1"/>
      </w:tblPr>
      <w:tblGrid>
        <w:gridCol w:w="1318"/>
        <w:gridCol w:w="4060"/>
        <w:gridCol w:w="2616"/>
        <w:gridCol w:w="1658"/>
      </w:tblGrid>
      <w:tr w:rsidR="001E0654" w:rsidRPr="00CA0B88" w:rsidTr="001E0654">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1318" w:type="dxa"/>
            <w:hideMark/>
          </w:tcPr>
          <w:p w:rsidR="001E0654" w:rsidRPr="00CA0B88" w:rsidRDefault="001E0654" w:rsidP="00281A7B">
            <w:pPr>
              <w:jc w:val="both"/>
              <w:rPr>
                <w:lang w:val="en-US" w:eastAsia="zh-CN"/>
              </w:rPr>
            </w:pPr>
            <w:r w:rsidRPr="00CA0B88">
              <w:rPr>
                <w:lang w:eastAsia="zh-CN"/>
              </w:rPr>
              <w:t>Solutions</w:t>
            </w:r>
          </w:p>
        </w:tc>
        <w:tc>
          <w:tcPr>
            <w:tcW w:w="4060" w:type="dxa"/>
            <w:hideMark/>
          </w:tcPr>
          <w:p w:rsidR="001E0654" w:rsidRPr="00CA0B88" w:rsidRDefault="001E0654" w:rsidP="00281A7B">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CA0B88">
              <w:rPr>
                <w:rFonts w:ascii="微软雅黑" w:eastAsia="微软雅黑" w:hAnsi="微软雅黑" w:cs="微软雅黑" w:hint="eastAsia"/>
                <w:lang w:val="en-US" w:eastAsia="zh-CN"/>
              </w:rPr>
              <w:t>T</w:t>
            </w:r>
            <w:r w:rsidRPr="00CA0B88">
              <w:rPr>
                <w:rFonts w:ascii="微软雅黑" w:eastAsia="微软雅黑" w:hAnsi="微软雅黑" w:cs="微软雅黑"/>
                <w:lang w:val="en-US" w:eastAsia="zh-CN"/>
              </w:rPr>
              <w:t>itle</w:t>
            </w:r>
          </w:p>
        </w:tc>
        <w:tc>
          <w:tcPr>
            <w:tcW w:w="2616" w:type="dxa"/>
            <w:hideMark/>
          </w:tcPr>
          <w:p w:rsidR="001E0654" w:rsidRPr="00CA0B88" w:rsidRDefault="001E0654" w:rsidP="00281A7B">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CA0B88">
              <w:rPr>
                <w:rFonts w:eastAsiaTheme="minorEastAsia" w:hint="eastAsia"/>
                <w:lang w:val="en-US" w:eastAsia="zh-CN"/>
              </w:rPr>
              <w:t>A</w:t>
            </w:r>
            <w:r w:rsidRPr="00CA0B88">
              <w:rPr>
                <w:rFonts w:eastAsiaTheme="minorEastAsia"/>
                <w:lang w:val="en-US" w:eastAsia="zh-CN"/>
              </w:rPr>
              <w:t>spect</w:t>
            </w:r>
          </w:p>
        </w:tc>
        <w:tc>
          <w:tcPr>
            <w:tcW w:w="1658" w:type="dxa"/>
          </w:tcPr>
          <w:p w:rsidR="001E0654" w:rsidRPr="00CA0B88" w:rsidRDefault="001E0654" w:rsidP="00281A7B">
            <w:pPr>
              <w:jc w:val="both"/>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cs="微软雅黑"/>
                <w:lang w:val="en-US" w:eastAsia="zh-CN"/>
              </w:rPr>
            </w:pPr>
            <w:r w:rsidRPr="00CA0B88">
              <w:rPr>
                <w:rFonts w:eastAsiaTheme="minorEastAsia"/>
                <w:lang w:val="en-US" w:eastAsia="zh-CN"/>
              </w:rPr>
              <w:t>Providing method</w:t>
            </w:r>
          </w:p>
        </w:tc>
      </w:tr>
      <w:tr w:rsidR="001E0654" w:rsidRPr="00CA0B88" w:rsidTr="001E0654">
        <w:trPr>
          <w:trHeight w:val="650"/>
        </w:trPr>
        <w:tc>
          <w:tcPr>
            <w:cnfStyle w:val="001000000000" w:firstRow="0" w:lastRow="0" w:firstColumn="1" w:lastColumn="0" w:oddVBand="0" w:evenVBand="0" w:oddHBand="0" w:evenHBand="0" w:firstRowFirstColumn="0" w:firstRowLastColumn="0" w:lastRowFirstColumn="0" w:lastRowLastColumn="0"/>
            <w:tcW w:w="1318" w:type="dxa"/>
            <w:hideMark/>
          </w:tcPr>
          <w:p w:rsidR="001E0654" w:rsidRPr="00CA0B88" w:rsidRDefault="001E0654" w:rsidP="001E0654">
            <w:pPr>
              <w:jc w:val="both"/>
              <w:rPr>
                <w:lang w:val="en-US" w:eastAsia="zh-CN"/>
              </w:rPr>
            </w:pPr>
            <w:r w:rsidRPr="00CA0B88">
              <w:rPr>
                <w:lang w:eastAsia="zh-CN"/>
              </w:rPr>
              <w:t>16</w:t>
            </w:r>
          </w:p>
        </w:tc>
        <w:tc>
          <w:tcPr>
            <w:tcW w:w="4060" w:type="dxa"/>
            <w:hideMark/>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eastAsia="zh-CN"/>
              </w:rPr>
              <w:t> </w:t>
            </w:r>
            <w:r w:rsidRPr="00CA0B88">
              <w:rPr>
                <w:lang w:val="en-US" w:eastAsia="zh-CN"/>
              </w:rPr>
              <w:t>URSPs into PCO for EPC</w:t>
            </w:r>
          </w:p>
        </w:tc>
        <w:tc>
          <w:tcPr>
            <w:tcW w:w="2616"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CA0B88">
              <w:rPr>
                <w:rFonts w:eastAsiaTheme="minorEastAsia" w:hint="eastAsia"/>
                <w:lang w:val="en-US" w:eastAsia="zh-CN"/>
              </w:rPr>
              <w:t>U</w:t>
            </w:r>
            <w:r w:rsidRPr="00CA0B88">
              <w:rPr>
                <w:rFonts w:eastAsiaTheme="minorEastAsia"/>
                <w:lang w:val="en-US" w:eastAsia="zh-CN"/>
              </w:rPr>
              <w:t>RSP provisioning</w:t>
            </w:r>
          </w:p>
        </w:tc>
        <w:tc>
          <w:tcPr>
            <w:tcW w:w="1658" w:type="dxa"/>
          </w:tcPr>
          <w:p w:rsidR="001E0654" w:rsidRPr="00CA0B88" w:rsidRDefault="001E0654" w:rsidP="005C3933">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val="en-US" w:eastAsia="zh-CN"/>
              </w:rPr>
              <w:t xml:space="preserve">PGW </w:t>
            </w:r>
            <w:r w:rsidRPr="00CA0B88">
              <w:rPr>
                <w:rFonts w:eastAsiaTheme="minorEastAsia" w:hint="eastAsia"/>
                <w:lang w:val="en-US" w:eastAsia="zh-CN"/>
              </w:rPr>
              <w:t>(</w:t>
            </w:r>
            <w:r w:rsidRPr="00CA0B88">
              <w:rPr>
                <w:lang w:val="en-US" w:eastAsia="zh-CN"/>
              </w:rPr>
              <w:t>ePCO)</w:t>
            </w:r>
          </w:p>
        </w:tc>
      </w:tr>
      <w:tr w:rsidR="001E0654" w:rsidRPr="00CA0B88" w:rsidTr="001E0654">
        <w:trPr>
          <w:trHeight w:val="818"/>
        </w:trPr>
        <w:tc>
          <w:tcPr>
            <w:cnfStyle w:val="001000000000" w:firstRow="0" w:lastRow="0" w:firstColumn="1" w:lastColumn="0" w:oddVBand="0" w:evenVBand="0" w:oddHBand="0" w:evenHBand="0" w:firstRowFirstColumn="0" w:firstRowLastColumn="0" w:lastRowFirstColumn="0" w:lastRowLastColumn="0"/>
            <w:tcW w:w="1318" w:type="dxa"/>
            <w:hideMark/>
          </w:tcPr>
          <w:p w:rsidR="001E0654" w:rsidRPr="00CA0B88" w:rsidRDefault="001E0654" w:rsidP="001E0654">
            <w:pPr>
              <w:jc w:val="both"/>
              <w:rPr>
                <w:lang w:val="en-US" w:eastAsia="zh-CN"/>
              </w:rPr>
            </w:pPr>
            <w:r w:rsidRPr="00CA0B88">
              <w:rPr>
                <w:lang w:eastAsia="zh-CN"/>
              </w:rPr>
              <w:t>17</w:t>
            </w:r>
          </w:p>
        </w:tc>
        <w:tc>
          <w:tcPr>
            <w:tcW w:w="4060" w:type="dxa"/>
            <w:hideMark/>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eastAsia="zh-CN"/>
              </w:rPr>
              <w:t> Indication of applicability of URSP to UE in EPS</w:t>
            </w:r>
          </w:p>
        </w:tc>
        <w:tc>
          <w:tcPr>
            <w:tcW w:w="2616"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rFonts w:eastAsiaTheme="minorEastAsia" w:hint="eastAsia"/>
                <w:lang w:val="en-US" w:eastAsia="zh-CN"/>
              </w:rPr>
              <w:t>U</w:t>
            </w:r>
            <w:r w:rsidRPr="00CA0B88">
              <w:rPr>
                <w:rFonts w:eastAsiaTheme="minorEastAsia"/>
                <w:lang w:val="en-US" w:eastAsia="zh-CN"/>
              </w:rPr>
              <w:t>RSP differentiation</w:t>
            </w:r>
          </w:p>
        </w:tc>
        <w:tc>
          <w:tcPr>
            <w:tcW w:w="1658"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val="en-US" w:eastAsia="zh-CN"/>
              </w:rPr>
              <w:t>PCF</w:t>
            </w:r>
          </w:p>
        </w:tc>
      </w:tr>
      <w:tr w:rsidR="001E0654" w:rsidRPr="00CA0B88" w:rsidTr="001E0654">
        <w:trPr>
          <w:trHeight w:val="1363"/>
        </w:trPr>
        <w:tc>
          <w:tcPr>
            <w:cnfStyle w:val="001000000000" w:firstRow="0" w:lastRow="0" w:firstColumn="1" w:lastColumn="0" w:oddVBand="0" w:evenVBand="0" w:oddHBand="0" w:evenHBand="0" w:firstRowFirstColumn="0" w:firstRowLastColumn="0" w:lastRowFirstColumn="0" w:lastRowLastColumn="0"/>
            <w:tcW w:w="1318" w:type="dxa"/>
            <w:hideMark/>
          </w:tcPr>
          <w:p w:rsidR="001E0654" w:rsidRPr="00CA0B88" w:rsidRDefault="001E0654" w:rsidP="001E0654">
            <w:pPr>
              <w:jc w:val="both"/>
              <w:rPr>
                <w:lang w:val="en-US" w:eastAsia="zh-CN"/>
              </w:rPr>
            </w:pPr>
            <w:r w:rsidRPr="00CA0B88">
              <w:rPr>
                <w:lang w:eastAsia="zh-CN"/>
              </w:rPr>
              <w:t>18</w:t>
            </w:r>
          </w:p>
        </w:tc>
        <w:tc>
          <w:tcPr>
            <w:tcW w:w="4060" w:type="dxa"/>
            <w:hideMark/>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eastAsia="zh-CN"/>
              </w:rPr>
              <w:t>Provisioning consistent URSP to UE across 5GS and EPS for Collocated PCF Deployment </w:t>
            </w:r>
          </w:p>
        </w:tc>
        <w:tc>
          <w:tcPr>
            <w:tcW w:w="2616"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rFonts w:eastAsiaTheme="minorEastAsia" w:hint="eastAsia"/>
                <w:lang w:val="en-US" w:eastAsia="zh-CN"/>
              </w:rPr>
              <w:t>U</w:t>
            </w:r>
            <w:r w:rsidRPr="00CA0B88">
              <w:rPr>
                <w:rFonts w:eastAsiaTheme="minorEastAsia"/>
                <w:lang w:val="en-US" w:eastAsia="zh-CN"/>
              </w:rPr>
              <w:t>RSP provisioning</w:t>
            </w:r>
          </w:p>
        </w:tc>
        <w:tc>
          <w:tcPr>
            <w:tcW w:w="1658"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val="en-US" w:eastAsia="zh-CN"/>
              </w:rPr>
              <w:t xml:space="preserve">PGW </w:t>
            </w:r>
            <w:r w:rsidRPr="00CA0B88">
              <w:rPr>
                <w:rFonts w:eastAsiaTheme="minorEastAsia" w:hint="eastAsia"/>
                <w:lang w:val="en-US" w:eastAsia="zh-CN"/>
              </w:rPr>
              <w:t>(</w:t>
            </w:r>
            <w:r w:rsidRPr="00CA0B88">
              <w:rPr>
                <w:lang w:val="en-US" w:eastAsia="zh-CN"/>
              </w:rPr>
              <w:t>ePCO)</w:t>
            </w:r>
          </w:p>
        </w:tc>
      </w:tr>
      <w:tr w:rsidR="001E0654" w:rsidRPr="00CA0B88" w:rsidTr="001E0654">
        <w:trPr>
          <w:trHeight w:val="1300"/>
        </w:trPr>
        <w:tc>
          <w:tcPr>
            <w:cnfStyle w:val="001000000000" w:firstRow="0" w:lastRow="0" w:firstColumn="1" w:lastColumn="0" w:oddVBand="0" w:evenVBand="0" w:oddHBand="0" w:evenHBand="0" w:firstRowFirstColumn="0" w:firstRowLastColumn="0" w:lastRowFirstColumn="0" w:lastRowLastColumn="0"/>
            <w:tcW w:w="1318" w:type="dxa"/>
            <w:hideMark/>
          </w:tcPr>
          <w:p w:rsidR="001E0654" w:rsidRPr="00CA0B88" w:rsidRDefault="001E0654" w:rsidP="001E0654">
            <w:pPr>
              <w:jc w:val="both"/>
              <w:rPr>
                <w:lang w:val="en-US" w:eastAsia="zh-CN"/>
              </w:rPr>
            </w:pPr>
            <w:r w:rsidRPr="00CA0B88">
              <w:rPr>
                <w:lang w:eastAsia="zh-CN"/>
              </w:rPr>
              <w:t>19</w:t>
            </w:r>
          </w:p>
        </w:tc>
        <w:tc>
          <w:tcPr>
            <w:tcW w:w="4060" w:type="dxa"/>
            <w:hideMark/>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eastAsia="zh-CN"/>
              </w:rPr>
              <w:t> Provision of URSP to UE when the UE attaches in the EPS</w:t>
            </w:r>
          </w:p>
        </w:tc>
        <w:tc>
          <w:tcPr>
            <w:tcW w:w="2616"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rFonts w:eastAsiaTheme="minorEastAsia" w:hint="eastAsia"/>
                <w:lang w:val="en-US" w:eastAsia="zh-CN"/>
              </w:rPr>
              <w:t>U</w:t>
            </w:r>
            <w:r w:rsidRPr="00CA0B88">
              <w:rPr>
                <w:rFonts w:eastAsiaTheme="minorEastAsia"/>
                <w:lang w:val="en-US" w:eastAsia="zh-CN"/>
              </w:rPr>
              <w:t>RSP provisioning</w:t>
            </w:r>
          </w:p>
        </w:tc>
        <w:tc>
          <w:tcPr>
            <w:tcW w:w="1658"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val="en-US" w:eastAsia="zh-CN"/>
              </w:rPr>
              <w:t xml:space="preserve">PGW </w:t>
            </w:r>
            <w:r w:rsidRPr="00CA0B88">
              <w:rPr>
                <w:rFonts w:eastAsiaTheme="minorEastAsia" w:hint="eastAsia"/>
                <w:lang w:val="en-US" w:eastAsia="zh-CN"/>
              </w:rPr>
              <w:t>(</w:t>
            </w:r>
            <w:r w:rsidRPr="00CA0B88">
              <w:rPr>
                <w:lang w:val="en-US" w:eastAsia="zh-CN"/>
              </w:rPr>
              <w:t>ePCO)</w:t>
            </w:r>
          </w:p>
        </w:tc>
      </w:tr>
      <w:tr w:rsidR="001E0654" w:rsidRPr="00CA0B88" w:rsidTr="001E0654">
        <w:trPr>
          <w:trHeight w:val="1300"/>
        </w:trPr>
        <w:tc>
          <w:tcPr>
            <w:cnfStyle w:val="001000000000" w:firstRow="0" w:lastRow="0" w:firstColumn="1" w:lastColumn="0" w:oddVBand="0" w:evenVBand="0" w:oddHBand="0" w:evenHBand="0" w:firstRowFirstColumn="0" w:firstRowLastColumn="0" w:lastRowFirstColumn="0" w:lastRowLastColumn="0"/>
            <w:tcW w:w="1318" w:type="dxa"/>
            <w:hideMark/>
          </w:tcPr>
          <w:p w:rsidR="001E0654" w:rsidRPr="00CA0B88" w:rsidRDefault="001E0654" w:rsidP="001E0654">
            <w:pPr>
              <w:jc w:val="both"/>
              <w:rPr>
                <w:lang w:val="en-US" w:eastAsia="zh-CN"/>
              </w:rPr>
            </w:pPr>
            <w:r w:rsidRPr="00CA0B88">
              <w:rPr>
                <w:lang w:eastAsia="zh-CN"/>
              </w:rPr>
              <w:t>20</w:t>
            </w:r>
          </w:p>
        </w:tc>
        <w:tc>
          <w:tcPr>
            <w:tcW w:w="4060" w:type="dxa"/>
            <w:hideMark/>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eastAsia="zh-CN"/>
              </w:rPr>
              <w:t>URSP delivery for the UE in EPS </w:t>
            </w:r>
          </w:p>
        </w:tc>
        <w:tc>
          <w:tcPr>
            <w:tcW w:w="2616"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rFonts w:eastAsiaTheme="minorEastAsia" w:hint="eastAsia"/>
                <w:lang w:val="en-US" w:eastAsia="zh-CN"/>
              </w:rPr>
              <w:t>U</w:t>
            </w:r>
            <w:r w:rsidRPr="00CA0B88">
              <w:rPr>
                <w:rFonts w:eastAsiaTheme="minorEastAsia"/>
                <w:lang w:val="en-US" w:eastAsia="zh-CN"/>
              </w:rPr>
              <w:t>RSP provisioning</w:t>
            </w:r>
          </w:p>
        </w:tc>
        <w:tc>
          <w:tcPr>
            <w:tcW w:w="1658"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val="en-US" w:eastAsia="zh-CN"/>
              </w:rPr>
              <w:t xml:space="preserve">PGW </w:t>
            </w:r>
            <w:r w:rsidRPr="00CA0B88">
              <w:rPr>
                <w:rFonts w:eastAsiaTheme="minorEastAsia" w:hint="eastAsia"/>
                <w:lang w:val="en-US" w:eastAsia="zh-CN"/>
              </w:rPr>
              <w:t>(</w:t>
            </w:r>
            <w:r w:rsidRPr="00CA0B88">
              <w:rPr>
                <w:lang w:val="en-US" w:eastAsia="zh-CN"/>
              </w:rPr>
              <w:t>ePCO)</w:t>
            </w:r>
          </w:p>
        </w:tc>
      </w:tr>
      <w:tr w:rsidR="001E0654" w:rsidRPr="00CA0B88" w:rsidTr="001E0654">
        <w:trPr>
          <w:trHeight w:val="917"/>
        </w:trPr>
        <w:tc>
          <w:tcPr>
            <w:cnfStyle w:val="001000000000" w:firstRow="0" w:lastRow="0" w:firstColumn="1" w:lastColumn="0" w:oddVBand="0" w:evenVBand="0" w:oddHBand="0" w:evenHBand="0" w:firstRowFirstColumn="0" w:firstRowLastColumn="0" w:lastRowFirstColumn="0" w:lastRowLastColumn="0"/>
            <w:tcW w:w="1318" w:type="dxa"/>
            <w:hideMark/>
          </w:tcPr>
          <w:p w:rsidR="001E0654" w:rsidRPr="00CA0B88" w:rsidRDefault="001E0654" w:rsidP="001E0654">
            <w:pPr>
              <w:jc w:val="both"/>
              <w:rPr>
                <w:lang w:val="en-US" w:eastAsia="zh-CN"/>
              </w:rPr>
            </w:pPr>
            <w:r w:rsidRPr="00CA0B88">
              <w:rPr>
                <w:lang w:eastAsia="zh-CN"/>
              </w:rPr>
              <w:t>33</w:t>
            </w:r>
          </w:p>
        </w:tc>
        <w:tc>
          <w:tcPr>
            <w:tcW w:w="4060" w:type="dxa"/>
            <w:hideMark/>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eastAsia="zh-CN"/>
              </w:rPr>
              <w:t>Consistent URSP Provisioning across 5GS and EPS </w:t>
            </w:r>
          </w:p>
        </w:tc>
        <w:tc>
          <w:tcPr>
            <w:tcW w:w="2616"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rFonts w:eastAsiaTheme="minorEastAsia" w:hint="eastAsia"/>
                <w:lang w:val="en-US" w:eastAsia="zh-CN"/>
              </w:rPr>
              <w:t>U</w:t>
            </w:r>
            <w:r w:rsidRPr="00CA0B88">
              <w:rPr>
                <w:rFonts w:eastAsiaTheme="minorEastAsia"/>
                <w:lang w:val="en-US" w:eastAsia="zh-CN"/>
              </w:rPr>
              <w:t>RSP provisioning</w:t>
            </w:r>
          </w:p>
        </w:tc>
        <w:tc>
          <w:tcPr>
            <w:tcW w:w="1658"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val="en-US" w:eastAsia="zh-CN"/>
              </w:rPr>
              <w:t xml:space="preserve">PGW </w:t>
            </w:r>
            <w:r w:rsidRPr="00CA0B88">
              <w:rPr>
                <w:rFonts w:eastAsiaTheme="minorEastAsia" w:hint="eastAsia"/>
                <w:lang w:val="en-US" w:eastAsia="zh-CN"/>
              </w:rPr>
              <w:t>(</w:t>
            </w:r>
            <w:r w:rsidRPr="00CA0B88">
              <w:rPr>
                <w:lang w:val="en-US" w:eastAsia="zh-CN"/>
              </w:rPr>
              <w:t>ePCO)</w:t>
            </w:r>
          </w:p>
        </w:tc>
      </w:tr>
      <w:tr w:rsidR="001E0654" w:rsidRPr="00CA0B88" w:rsidTr="001E0654">
        <w:trPr>
          <w:trHeight w:val="818"/>
        </w:trPr>
        <w:tc>
          <w:tcPr>
            <w:cnfStyle w:val="001000000000" w:firstRow="0" w:lastRow="0" w:firstColumn="1" w:lastColumn="0" w:oddVBand="0" w:evenVBand="0" w:oddHBand="0" w:evenHBand="0" w:firstRowFirstColumn="0" w:firstRowLastColumn="0" w:lastRowFirstColumn="0" w:lastRowLastColumn="0"/>
            <w:tcW w:w="1318" w:type="dxa"/>
            <w:hideMark/>
          </w:tcPr>
          <w:p w:rsidR="001E0654" w:rsidRPr="00CA0B88" w:rsidRDefault="001E0654" w:rsidP="001E0654">
            <w:pPr>
              <w:jc w:val="both"/>
              <w:rPr>
                <w:lang w:val="en-US" w:eastAsia="zh-CN"/>
              </w:rPr>
            </w:pPr>
            <w:r w:rsidRPr="00CA0B88">
              <w:rPr>
                <w:lang w:eastAsia="zh-CN"/>
              </w:rPr>
              <w:t>34</w:t>
            </w:r>
          </w:p>
        </w:tc>
        <w:tc>
          <w:tcPr>
            <w:tcW w:w="4060" w:type="dxa"/>
            <w:hideMark/>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lang w:eastAsia="zh-CN"/>
              </w:rPr>
              <w:t>Provisioning UE policy in EPS via N3IWF </w:t>
            </w:r>
          </w:p>
        </w:tc>
        <w:tc>
          <w:tcPr>
            <w:tcW w:w="2616" w:type="dxa"/>
            <w:hideMark/>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CA0B88">
              <w:rPr>
                <w:rFonts w:eastAsiaTheme="minorEastAsia" w:hint="eastAsia"/>
                <w:lang w:val="en-US" w:eastAsia="zh-CN"/>
              </w:rPr>
              <w:t>U</w:t>
            </w:r>
            <w:r w:rsidRPr="00CA0B88">
              <w:rPr>
                <w:rFonts w:eastAsiaTheme="minorEastAsia"/>
                <w:lang w:val="en-US" w:eastAsia="zh-CN"/>
              </w:rPr>
              <w:t>RSP provisioning</w:t>
            </w:r>
          </w:p>
        </w:tc>
        <w:tc>
          <w:tcPr>
            <w:tcW w:w="1658" w:type="dxa"/>
          </w:tcPr>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CA0B88">
              <w:rPr>
                <w:rFonts w:eastAsiaTheme="minorEastAsia"/>
                <w:lang w:eastAsia="zh-CN"/>
              </w:rPr>
              <w:t xml:space="preserve">PCF </w:t>
            </w:r>
          </w:p>
          <w:p w:rsidR="001E0654" w:rsidRPr="00CA0B88" w:rsidRDefault="001E0654" w:rsidP="001E0654">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CA0B88">
              <w:rPr>
                <w:rFonts w:eastAsiaTheme="minorEastAsia"/>
                <w:lang w:eastAsia="zh-CN"/>
              </w:rPr>
              <w:t>(via non-3GPP)</w:t>
            </w:r>
          </w:p>
        </w:tc>
      </w:tr>
    </w:tbl>
    <w:p w:rsidR="00281A7B" w:rsidRPr="00CA0B88" w:rsidRDefault="00281A7B" w:rsidP="008754B1">
      <w:pPr>
        <w:jc w:val="both"/>
        <w:rPr>
          <w:lang w:eastAsia="zh-CN"/>
        </w:rPr>
      </w:pPr>
    </w:p>
    <w:p w:rsidR="00281A7B" w:rsidRPr="00CA0B88" w:rsidRDefault="005C3933" w:rsidP="008754B1">
      <w:pPr>
        <w:jc w:val="both"/>
        <w:rPr>
          <w:rFonts w:eastAsiaTheme="minorEastAsia"/>
          <w:lang w:eastAsia="zh-CN"/>
        </w:rPr>
      </w:pPr>
      <w:r w:rsidRPr="00CA0B88">
        <w:rPr>
          <w:rFonts w:eastAsiaTheme="minorEastAsia" w:hint="eastAsia"/>
          <w:lang w:eastAsia="zh-CN"/>
        </w:rPr>
        <w:t>S</w:t>
      </w:r>
      <w:r w:rsidRPr="00CA0B88">
        <w:rPr>
          <w:rFonts w:eastAsiaTheme="minorEastAsia"/>
          <w:lang w:eastAsia="zh-CN"/>
        </w:rPr>
        <w:t>olution #17 is for URSP differentiation while all other solutions are for URSP provisioning in EPS.</w:t>
      </w:r>
    </w:p>
    <w:p w:rsidR="00A37B8C" w:rsidRPr="00CA0B88" w:rsidRDefault="00A37B8C" w:rsidP="008754B1">
      <w:pPr>
        <w:jc w:val="both"/>
        <w:rPr>
          <w:rFonts w:eastAsiaTheme="minorEastAsia"/>
          <w:lang w:eastAsia="zh-CN"/>
        </w:rPr>
      </w:pPr>
      <w:r w:rsidRPr="00CA0B88">
        <w:rPr>
          <w:rFonts w:eastAsiaTheme="minorEastAsia"/>
          <w:lang w:eastAsia="zh-CN"/>
        </w:rPr>
        <w:t>They can be divided into two categories:</w:t>
      </w:r>
    </w:p>
    <w:p w:rsidR="00A37B8C" w:rsidRPr="00CA0B88" w:rsidRDefault="00A37B8C" w:rsidP="00A37B8C">
      <w:pPr>
        <w:pStyle w:val="ac"/>
        <w:numPr>
          <w:ilvl w:val="0"/>
          <w:numId w:val="16"/>
        </w:numPr>
        <w:jc w:val="both"/>
        <w:rPr>
          <w:rFonts w:eastAsiaTheme="minorEastAsia"/>
          <w:lang w:eastAsia="zh-CN"/>
        </w:rPr>
      </w:pPr>
      <w:r w:rsidRPr="00CA0B88">
        <w:rPr>
          <w:rFonts w:eastAsiaTheme="minorEastAsia" w:hint="eastAsia"/>
          <w:lang w:eastAsia="zh-CN"/>
        </w:rPr>
        <w:t>e</w:t>
      </w:r>
      <w:r w:rsidRPr="00CA0B88">
        <w:rPr>
          <w:rFonts w:eastAsiaTheme="minorEastAsia"/>
          <w:lang w:eastAsia="zh-CN"/>
        </w:rPr>
        <w:t>PCO based solution</w:t>
      </w:r>
    </w:p>
    <w:p w:rsidR="005C3933" w:rsidRPr="00CA0B88" w:rsidRDefault="005C3933" w:rsidP="008754B1">
      <w:pPr>
        <w:jc w:val="both"/>
        <w:rPr>
          <w:rFonts w:eastAsiaTheme="minorEastAsia"/>
          <w:lang w:eastAsia="zh-CN"/>
        </w:rPr>
      </w:pPr>
      <w:r w:rsidRPr="00CA0B88">
        <w:rPr>
          <w:rFonts w:eastAsiaTheme="minorEastAsia"/>
          <w:lang w:eastAsia="zh-CN"/>
        </w:rPr>
        <w:lastRenderedPageBreak/>
        <w:t xml:space="preserve">Solution #16, #18, #19, #20 and #33 are proposing to use ePCO to </w:t>
      </w:r>
      <w:r w:rsidR="005F0254" w:rsidRPr="00CA0B88">
        <w:rPr>
          <w:rFonts w:eastAsiaTheme="minorEastAsia"/>
          <w:lang w:eastAsia="zh-CN"/>
        </w:rPr>
        <w:t>transfer URSP in EPS</w:t>
      </w:r>
      <w:r w:rsidR="008A78E9" w:rsidRPr="00CA0B88">
        <w:rPr>
          <w:rFonts w:eastAsiaTheme="minorEastAsia"/>
          <w:lang w:eastAsia="zh-CN"/>
        </w:rPr>
        <w:t xml:space="preserve">. </w:t>
      </w:r>
      <w:r w:rsidR="00B508E5" w:rsidRPr="00CA0B88">
        <w:rPr>
          <w:rFonts w:eastAsiaTheme="minorEastAsia"/>
          <w:lang w:eastAsia="zh-CN"/>
        </w:rPr>
        <w:t>(Solution #33 can be considered as a consolidate solution for this method)</w:t>
      </w:r>
      <w:r w:rsidR="00CA1EDB" w:rsidRPr="00CA0B88">
        <w:rPr>
          <w:rFonts w:eastAsiaTheme="minorEastAsia"/>
          <w:lang w:eastAsia="zh-CN"/>
        </w:rPr>
        <w:t>.</w:t>
      </w:r>
      <w:r w:rsidR="00B508E5" w:rsidRPr="00CA0B88">
        <w:rPr>
          <w:rFonts w:eastAsiaTheme="minorEastAsia"/>
          <w:lang w:eastAsia="zh-CN"/>
        </w:rPr>
        <w:t xml:space="preserve"> It is assumed that the UE </w:t>
      </w:r>
      <w:r w:rsidR="002A2442" w:rsidRPr="00CA0B88">
        <w:rPr>
          <w:rFonts w:eastAsiaTheme="minorEastAsia"/>
          <w:lang w:eastAsia="zh-CN"/>
        </w:rPr>
        <w:t xml:space="preserve">will have a PDU Session to transfer </w:t>
      </w:r>
      <w:r w:rsidR="00A37B8C" w:rsidRPr="00CA0B88">
        <w:rPr>
          <w:rFonts w:eastAsiaTheme="minorEastAsia"/>
          <w:lang w:eastAsia="zh-CN"/>
        </w:rPr>
        <w:t>the ePCO.</w:t>
      </w:r>
      <w:r w:rsidR="00CA1EDB" w:rsidRPr="00CA0B88">
        <w:rPr>
          <w:rFonts w:eastAsiaTheme="minorEastAsia"/>
          <w:lang w:eastAsia="zh-CN"/>
        </w:rPr>
        <w:t xml:space="preserve"> </w:t>
      </w:r>
    </w:p>
    <w:p w:rsidR="00A37B8C" w:rsidRPr="00CA0B88" w:rsidRDefault="00A37B8C" w:rsidP="00A37B8C">
      <w:pPr>
        <w:pStyle w:val="ac"/>
        <w:numPr>
          <w:ilvl w:val="0"/>
          <w:numId w:val="16"/>
        </w:numPr>
        <w:jc w:val="both"/>
        <w:rPr>
          <w:rFonts w:eastAsiaTheme="minorEastAsia"/>
          <w:lang w:eastAsia="zh-CN"/>
        </w:rPr>
      </w:pPr>
      <w:r w:rsidRPr="00CA0B88">
        <w:rPr>
          <w:rFonts w:eastAsiaTheme="minorEastAsia" w:hint="eastAsia"/>
          <w:lang w:eastAsia="zh-CN"/>
        </w:rPr>
        <w:t>N</w:t>
      </w:r>
      <w:r w:rsidRPr="00CA0B88">
        <w:rPr>
          <w:rFonts w:eastAsiaTheme="minorEastAsia"/>
          <w:lang w:eastAsia="zh-CN"/>
        </w:rPr>
        <w:t>on-3GPP based solution</w:t>
      </w:r>
    </w:p>
    <w:p w:rsidR="00A37B8C" w:rsidRPr="00CA0B88" w:rsidRDefault="00A37B8C" w:rsidP="008754B1">
      <w:pPr>
        <w:jc w:val="both"/>
        <w:rPr>
          <w:rFonts w:eastAsiaTheme="minorEastAsia"/>
          <w:lang w:eastAsia="zh-CN"/>
        </w:rPr>
      </w:pPr>
      <w:r w:rsidRPr="00CA0B88">
        <w:rPr>
          <w:rFonts w:eastAsiaTheme="minorEastAsia"/>
          <w:lang w:eastAsia="zh-CN"/>
        </w:rPr>
        <w:t>Solution #34</w:t>
      </w:r>
      <w:r w:rsidR="00CA1EDB" w:rsidRPr="00CA0B88">
        <w:rPr>
          <w:rFonts w:eastAsiaTheme="minorEastAsia"/>
          <w:lang w:eastAsia="zh-CN"/>
        </w:rPr>
        <w:t xml:space="preserve"> proposes to access to 5G</w:t>
      </w:r>
      <w:r w:rsidR="00F65918" w:rsidRPr="00CA0B88">
        <w:rPr>
          <w:rFonts w:eastAsiaTheme="minorEastAsia"/>
          <w:lang w:eastAsia="zh-CN"/>
        </w:rPr>
        <w:t>C</w:t>
      </w:r>
      <w:r w:rsidR="00CA1EDB" w:rsidRPr="00CA0B88">
        <w:rPr>
          <w:rFonts w:eastAsiaTheme="minorEastAsia"/>
          <w:lang w:eastAsia="zh-CN"/>
        </w:rPr>
        <w:t xml:space="preserve"> via non-3GPP</w:t>
      </w:r>
      <w:r w:rsidR="00CB6992" w:rsidRPr="00CA0B88">
        <w:rPr>
          <w:rFonts w:eastAsiaTheme="minorEastAsia"/>
          <w:lang w:eastAsia="zh-CN"/>
        </w:rPr>
        <w:t xml:space="preserve">. This solution almost has no impact </w:t>
      </w:r>
      <w:r w:rsidR="00F65918" w:rsidRPr="00CA0B88">
        <w:rPr>
          <w:rFonts w:eastAsiaTheme="minorEastAsia"/>
          <w:lang w:eastAsia="zh-CN"/>
        </w:rPr>
        <w:t xml:space="preserve">on the current system. But it is assumed that the UE can access to 5GC via non-3GPP during interworking. This assumption has a big limitation. </w:t>
      </w:r>
      <w:r w:rsidR="004E14ED" w:rsidRPr="00CA0B88">
        <w:rPr>
          <w:rFonts w:eastAsiaTheme="minorEastAsia"/>
          <w:lang w:eastAsia="zh-CN"/>
        </w:rPr>
        <w:t>They have no impact</w:t>
      </w:r>
    </w:p>
    <w:p w:rsidR="00BD14B1" w:rsidRPr="00CA0B88" w:rsidRDefault="00F65918" w:rsidP="008754B1">
      <w:pPr>
        <w:jc w:val="both"/>
        <w:rPr>
          <w:rFonts w:eastAsiaTheme="minorEastAsia"/>
          <w:lang w:eastAsia="zh-CN"/>
        </w:rPr>
      </w:pPr>
      <w:r w:rsidRPr="00CA0B88">
        <w:rPr>
          <w:rFonts w:eastAsiaTheme="minorEastAsia" w:hint="eastAsia"/>
          <w:lang w:eastAsia="zh-CN"/>
        </w:rPr>
        <w:t>H</w:t>
      </w:r>
      <w:r w:rsidRPr="00CA0B88">
        <w:rPr>
          <w:rFonts w:eastAsiaTheme="minorEastAsia"/>
          <w:lang w:eastAsia="zh-CN"/>
        </w:rPr>
        <w:t xml:space="preserve">owever, in both categories the 5GC could </w:t>
      </w:r>
      <w:r w:rsidR="00953FA6" w:rsidRPr="00CA0B88">
        <w:rPr>
          <w:rFonts w:eastAsiaTheme="minorEastAsia"/>
          <w:lang w:eastAsia="zh-CN"/>
        </w:rPr>
        <w:t>update the URSP directly in EPC, i.e. 5GC just needs to make sure the UE will only use proper URSP in EPS.</w:t>
      </w:r>
      <w:r w:rsidR="00356428" w:rsidRPr="00CA0B88">
        <w:rPr>
          <w:rFonts w:eastAsiaTheme="minorEastAsia"/>
          <w:lang w:eastAsia="zh-CN"/>
        </w:rPr>
        <w:t xml:space="preserve"> The PCF should be able to get the input for </w:t>
      </w:r>
      <w:r w:rsidR="00AA31D1" w:rsidRPr="00CA0B88">
        <w:rPr>
          <w:rFonts w:eastAsiaTheme="minorEastAsia"/>
          <w:lang w:eastAsia="zh-CN"/>
        </w:rPr>
        <w:t>URSP</w:t>
      </w:r>
      <w:r w:rsidR="00356428" w:rsidRPr="00CA0B88">
        <w:rPr>
          <w:rFonts w:eastAsiaTheme="minorEastAsia"/>
          <w:lang w:eastAsia="zh-CN"/>
        </w:rPr>
        <w:t xml:space="preserve"> decision from the Policy association (e.g. PSIs, the PCR Triggers and so on). </w:t>
      </w:r>
      <w:r w:rsidR="00953FA6" w:rsidRPr="00CA0B88">
        <w:rPr>
          <w:rFonts w:eastAsiaTheme="minorEastAsia"/>
          <w:lang w:eastAsia="zh-CN"/>
        </w:rPr>
        <w:t xml:space="preserve"> It is not necessary to let UE be aware of </w:t>
      </w:r>
      <w:r w:rsidR="00BD14B1" w:rsidRPr="00CA0B88">
        <w:rPr>
          <w:rFonts w:eastAsiaTheme="minorEastAsia"/>
          <w:lang w:eastAsia="zh-CN"/>
        </w:rPr>
        <w:t>whether an URSP can be used in EPS or not.</w:t>
      </w:r>
      <w:r w:rsidR="00953FA6" w:rsidRPr="00CA0B88">
        <w:rPr>
          <w:rFonts w:eastAsiaTheme="minorEastAsia"/>
          <w:lang w:eastAsia="zh-CN"/>
        </w:rPr>
        <w:t xml:space="preserve"> </w:t>
      </w:r>
      <w:r w:rsidR="00356428" w:rsidRPr="00CA0B88">
        <w:rPr>
          <w:rFonts w:eastAsiaTheme="minorEastAsia"/>
          <w:lang w:eastAsia="zh-CN"/>
        </w:rPr>
        <w:t xml:space="preserve">(The PCF can be aware whether the </w:t>
      </w:r>
      <w:r w:rsidR="00356428" w:rsidRPr="00CA0B88">
        <w:rPr>
          <w:rFonts w:eastAsiaTheme="minorEastAsia" w:hint="eastAsia"/>
          <w:lang w:eastAsia="zh-CN"/>
        </w:rPr>
        <w:t>U</w:t>
      </w:r>
      <w:r w:rsidR="00356428" w:rsidRPr="00CA0B88">
        <w:rPr>
          <w:rFonts w:eastAsiaTheme="minorEastAsia"/>
          <w:lang w:eastAsia="zh-CN"/>
        </w:rPr>
        <w:t>E is in EPS)</w:t>
      </w:r>
    </w:p>
    <w:p w:rsidR="00F65918" w:rsidRPr="00CA0B88" w:rsidRDefault="00BD14B1" w:rsidP="008754B1">
      <w:pPr>
        <w:jc w:val="both"/>
        <w:rPr>
          <w:rFonts w:eastAsiaTheme="minorEastAsia"/>
          <w:lang w:eastAsia="zh-CN"/>
        </w:rPr>
      </w:pPr>
      <w:r w:rsidRPr="00CA0B88">
        <w:rPr>
          <w:rFonts w:eastAsiaTheme="minorEastAsia"/>
          <w:lang w:eastAsia="zh-CN"/>
        </w:rPr>
        <w:t xml:space="preserve">In conclusion, it is proposed </w:t>
      </w:r>
      <w:r w:rsidR="00356428" w:rsidRPr="00CA0B88">
        <w:rPr>
          <w:rFonts w:eastAsiaTheme="minorEastAsia"/>
          <w:lang w:eastAsia="zh-CN"/>
        </w:rPr>
        <w:t xml:space="preserve">only </w:t>
      </w:r>
      <w:r w:rsidRPr="00CA0B88">
        <w:rPr>
          <w:rFonts w:eastAsiaTheme="minorEastAsia"/>
          <w:lang w:eastAsia="zh-CN"/>
        </w:rPr>
        <w:t>Solution #33 will be adopted in normative phase.</w:t>
      </w:r>
      <w:r w:rsidR="00953FA6" w:rsidRPr="00CA0B88">
        <w:rPr>
          <w:rFonts w:eastAsiaTheme="minorEastAsia"/>
          <w:lang w:eastAsia="zh-CN"/>
        </w:rPr>
        <w:t xml:space="preserve">  </w:t>
      </w:r>
    </w:p>
    <w:p w:rsidR="00CA6115" w:rsidRPr="00CA0B88" w:rsidRDefault="00CA6115" w:rsidP="00CA6115">
      <w:pPr>
        <w:pStyle w:val="1"/>
      </w:pPr>
      <w:r w:rsidRPr="00CA0B88">
        <w:t>2. Text Proposal</w:t>
      </w:r>
    </w:p>
    <w:p w:rsidR="00CA6115" w:rsidRPr="00CA0B88" w:rsidRDefault="00F40EE5" w:rsidP="008754B1">
      <w:pPr>
        <w:jc w:val="both"/>
        <w:rPr>
          <w:lang w:eastAsia="zh-CN"/>
        </w:rPr>
      </w:pPr>
      <w:r w:rsidRPr="00CA0B88">
        <w:rPr>
          <w:lang w:eastAsia="zh-CN"/>
        </w:rPr>
        <w:t>It is proposed to capture the following changes vs. TR 23.</w:t>
      </w:r>
      <w:r w:rsidR="00281A7B" w:rsidRPr="00CA0B88">
        <w:rPr>
          <w:lang w:eastAsia="zh-CN"/>
        </w:rPr>
        <w:t>700-85</w:t>
      </w:r>
      <w:r w:rsidRPr="00CA0B88">
        <w:rPr>
          <w:lang w:eastAsia="zh-CN"/>
        </w:rPr>
        <w:t>.</w:t>
      </w:r>
    </w:p>
    <w:p w:rsidR="00CA089A" w:rsidRPr="00CA0B8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CA0B88">
        <w:rPr>
          <w:rFonts w:ascii="Arial" w:hAnsi="Arial" w:cs="Arial"/>
          <w:color w:val="FF0000"/>
          <w:sz w:val="28"/>
          <w:szCs w:val="28"/>
          <w:lang w:val="en-US"/>
        </w:rPr>
        <w:t xml:space="preserve">* * * * </w:t>
      </w:r>
      <w:r w:rsidRPr="00CA0B88">
        <w:rPr>
          <w:rFonts w:ascii="Arial" w:hAnsi="Arial" w:cs="Arial" w:hint="eastAsia"/>
          <w:color w:val="FF0000"/>
          <w:sz w:val="28"/>
          <w:szCs w:val="28"/>
          <w:lang w:val="en-US" w:eastAsia="zh-CN"/>
        </w:rPr>
        <w:t>First</w:t>
      </w:r>
      <w:r w:rsidRPr="00CA0B88">
        <w:rPr>
          <w:rFonts w:ascii="Arial" w:hAnsi="Arial" w:cs="Arial"/>
          <w:color w:val="FF0000"/>
          <w:sz w:val="28"/>
          <w:szCs w:val="28"/>
          <w:lang w:val="en-US"/>
        </w:rPr>
        <w:t xml:space="preserve"> change * * * *</w:t>
      </w:r>
      <w:bookmarkStart w:id="2" w:name="_Toc517082226"/>
      <w:r w:rsidR="00166BA4" w:rsidRPr="00CA0B88">
        <w:rPr>
          <w:rFonts w:ascii="Arial" w:hAnsi="Arial" w:cs="Arial"/>
          <w:color w:val="FF0000"/>
          <w:sz w:val="28"/>
          <w:szCs w:val="28"/>
          <w:lang w:val="en-US"/>
        </w:rPr>
        <w:t xml:space="preserve">All new </w:t>
      </w:r>
    </w:p>
    <w:p w:rsidR="00166BA4" w:rsidRPr="00CA0B88" w:rsidRDefault="00166BA4" w:rsidP="00166BA4">
      <w:pPr>
        <w:pStyle w:val="1"/>
        <w:rPr>
          <w:lang w:eastAsia="zh-CN"/>
        </w:rPr>
      </w:pPr>
      <w:bookmarkStart w:id="3" w:name="_Toc104799382"/>
      <w:bookmarkStart w:id="4" w:name="_Toc101366299"/>
      <w:bookmarkEnd w:id="2"/>
      <w:r w:rsidRPr="00CA0B88">
        <w:rPr>
          <w:lang w:eastAsia="zh-CN"/>
        </w:rPr>
        <w:t>7</w:t>
      </w:r>
      <w:r w:rsidRPr="00CA0B88">
        <w:rPr>
          <w:lang w:eastAsia="zh-CN"/>
        </w:rPr>
        <w:tab/>
        <w:t>Overall Evaluation</w:t>
      </w:r>
      <w:bookmarkEnd w:id="3"/>
      <w:bookmarkEnd w:id="4"/>
    </w:p>
    <w:p w:rsidR="00166BA4" w:rsidRPr="00CA0B88" w:rsidRDefault="00166BA4" w:rsidP="00166BA4">
      <w:pPr>
        <w:pStyle w:val="EditorsNote"/>
        <w:rPr>
          <w:lang w:eastAsia="zh-CN"/>
        </w:rPr>
      </w:pPr>
      <w:r w:rsidRPr="00CA0B88">
        <w:t>Editor's note:</w:t>
      </w:r>
      <w:r w:rsidRPr="00CA0B88">
        <w:tab/>
        <w:t>This clause</w:t>
      </w:r>
      <w:r w:rsidRPr="00CA0B88">
        <w:rPr>
          <w:lang w:eastAsia="zh-CN"/>
        </w:rPr>
        <w:t xml:space="preserve"> </w:t>
      </w:r>
      <w:r w:rsidRPr="00CA0B88">
        <w:t>will provide evaluation of different solutions.</w:t>
      </w:r>
    </w:p>
    <w:p w:rsidR="00166BA4" w:rsidRPr="00CA0B88" w:rsidRDefault="00166BA4" w:rsidP="00166BA4">
      <w:pPr>
        <w:pStyle w:val="2"/>
        <w:rPr>
          <w:lang w:eastAsia="en-GB"/>
        </w:rPr>
      </w:pPr>
      <w:r w:rsidRPr="00CA0B88">
        <w:t>7.1</w:t>
      </w:r>
      <w:r w:rsidRPr="00CA0B88">
        <w:tab/>
        <w:t>Evaluation on Key Issue #3</w:t>
      </w:r>
    </w:p>
    <w:p w:rsidR="00166BA4" w:rsidRPr="00CA0B88" w:rsidRDefault="00166BA4" w:rsidP="00166BA4">
      <w:pPr>
        <w:jc w:val="both"/>
        <w:rPr>
          <w:rFonts w:eastAsiaTheme="minorEastAsia"/>
          <w:lang w:eastAsia="zh-CN"/>
        </w:rPr>
      </w:pPr>
      <w:r w:rsidRPr="00CA0B88">
        <w:rPr>
          <w:rFonts w:eastAsiaTheme="minorEastAsia" w:hint="eastAsia"/>
          <w:lang w:eastAsia="zh-CN"/>
        </w:rPr>
        <w:t>S</w:t>
      </w:r>
      <w:r w:rsidRPr="00CA0B88">
        <w:rPr>
          <w:rFonts w:eastAsiaTheme="minorEastAsia"/>
          <w:lang w:eastAsia="zh-CN"/>
        </w:rPr>
        <w:t>olution #17 is for URSP differentiation while all other solutions are for URSP provisioning in EPS.</w:t>
      </w:r>
    </w:p>
    <w:p w:rsidR="00166BA4" w:rsidRPr="00CA0B88" w:rsidRDefault="00166BA4" w:rsidP="00166BA4">
      <w:pPr>
        <w:jc w:val="both"/>
        <w:rPr>
          <w:rFonts w:eastAsiaTheme="minorEastAsia"/>
          <w:lang w:eastAsia="zh-CN"/>
        </w:rPr>
      </w:pPr>
      <w:r w:rsidRPr="00CA0B88">
        <w:rPr>
          <w:rFonts w:eastAsiaTheme="minorEastAsia"/>
          <w:lang w:eastAsia="zh-CN"/>
        </w:rPr>
        <w:t>They can be divided into two categories:</w:t>
      </w:r>
    </w:p>
    <w:p w:rsidR="00166BA4" w:rsidRPr="00CA0B88" w:rsidRDefault="00166BA4" w:rsidP="00166BA4">
      <w:pPr>
        <w:pStyle w:val="ac"/>
        <w:numPr>
          <w:ilvl w:val="0"/>
          <w:numId w:val="17"/>
        </w:numPr>
        <w:jc w:val="both"/>
        <w:rPr>
          <w:rFonts w:eastAsiaTheme="minorEastAsia"/>
          <w:lang w:eastAsia="zh-CN"/>
        </w:rPr>
      </w:pPr>
      <w:r w:rsidRPr="00CA0B88">
        <w:rPr>
          <w:rFonts w:eastAsiaTheme="minorEastAsia" w:hint="eastAsia"/>
          <w:lang w:eastAsia="zh-CN"/>
        </w:rPr>
        <w:t>e</w:t>
      </w:r>
      <w:r w:rsidRPr="00CA0B88">
        <w:rPr>
          <w:rFonts w:eastAsiaTheme="minorEastAsia"/>
          <w:lang w:eastAsia="zh-CN"/>
        </w:rPr>
        <w:t>PCO based solution</w:t>
      </w:r>
    </w:p>
    <w:p w:rsidR="00166BA4" w:rsidRPr="00CA0B88" w:rsidRDefault="00166BA4" w:rsidP="00166BA4">
      <w:pPr>
        <w:jc w:val="both"/>
        <w:rPr>
          <w:rFonts w:eastAsiaTheme="minorEastAsia"/>
          <w:lang w:eastAsia="zh-CN"/>
        </w:rPr>
      </w:pPr>
      <w:r w:rsidRPr="00CA0B88">
        <w:rPr>
          <w:rFonts w:eastAsiaTheme="minorEastAsia"/>
          <w:lang w:eastAsia="zh-CN"/>
        </w:rPr>
        <w:t xml:space="preserve">Solution #16, #18, #19, #20 and #33 are proposing to use ePCO to transfer URSP in EPS. (Solution #33 can be considered as a consolidate solution for this method). It is assumed that the UE will have a PDU Session to transfer the ePCO. </w:t>
      </w:r>
    </w:p>
    <w:p w:rsidR="00166BA4" w:rsidRPr="00CA0B88" w:rsidRDefault="00166BA4" w:rsidP="00166BA4">
      <w:pPr>
        <w:pStyle w:val="ac"/>
        <w:numPr>
          <w:ilvl w:val="0"/>
          <w:numId w:val="17"/>
        </w:numPr>
        <w:jc w:val="both"/>
        <w:rPr>
          <w:rFonts w:eastAsiaTheme="minorEastAsia"/>
          <w:lang w:eastAsia="zh-CN"/>
        </w:rPr>
      </w:pPr>
      <w:r w:rsidRPr="00CA0B88">
        <w:rPr>
          <w:rFonts w:eastAsiaTheme="minorEastAsia" w:hint="eastAsia"/>
          <w:lang w:eastAsia="zh-CN"/>
        </w:rPr>
        <w:t>N</w:t>
      </w:r>
      <w:r w:rsidRPr="00CA0B88">
        <w:rPr>
          <w:rFonts w:eastAsiaTheme="minorEastAsia"/>
          <w:lang w:eastAsia="zh-CN"/>
        </w:rPr>
        <w:t>on-3GPP based solution</w:t>
      </w:r>
    </w:p>
    <w:p w:rsidR="00166BA4" w:rsidRPr="00CA0B88" w:rsidRDefault="00166BA4" w:rsidP="00166BA4">
      <w:pPr>
        <w:rPr>
          <w:rFonts w:eastAsiaTheme="minorEastAsia"/>
          <w:lang w:eastAsia="zh-CN"/>
        </w:rPr>
      </w:pPr>
      <w:r w:rsidRPr="00CA0B88">
        <w:rPr>
          <w:rFonts w:eastAsiaTheme="minorEastAsia"/>
          <w:lang w:eastAsia="zh-CN"/>
        </w:rPr>
        <w:t xml:space="preserve">Solution #34 proposes to access to 5GC via non-3GPP. This solution almost has no impact on the current system. But it is assumed that the UE can access to 5GC via non-3GPP during interworking. This assumption has a big limitation. Besides, </w:t>
      </w:r>
      <w:r w:rsidRPr="00CA0B88">
        <w:rPr>
          <w:rFonts w:eastAsiaTheme="minorEastAsia" w:hint="eastAsia"/>
          <w:lang w:eastAsia="zh-CN"/>
        </w:rPr>
        <w:t>S</w:t>
      </w:r>
      <w:r w:rsidRPr="00CA0B88">
        <w:rPr>
          <w:rFonts w:eastAsiaTheme="minorEastAsia"/>
          <w:lang w:eastAsia="zh-CN"/>
        </w:rPr>
        <w:t>olution #34 does not require normative work.</w:t>
      </w:r>
    </w:p>
    <w:p w:rsidR="00166BA4" w:rsidRPr="00CA0B88" w:rsidRDefault="00166BA4" w:rsidP="00166BA4">
      <w:pPr>
        <w:jc w:val="both"/>
        <w:rPr>
          <w:rFonts w:eastAsiaTheme="minorEastAsia"/>
          <w:lang w:eastAsia="zh-CN"/>
        </w:rPr>
      </w:pPr>
      <w:r w:rsidRPr="00CA0B88">
        <w:rPr>
          <w:rFonts w:eastAsiaTheme="minorEastAsia" w:hint="eastAsia"/>
          <w:lang w:eastAsia="zh-CN"/>
        </w:rPr>
        <w:t>H</w:t>
      </w:r>
      <w:r w:rsidRPr="00CA0B88">
        <w:rPr>
          <w:rFonts w:eastAsiaTheme="minorEastAsia"/>
          <w:lang w:eastAsia="zh-CN"/>
        </w:rPr>
        <w:t xml:space="preserve">owever, in both categories the 5GC could update the URSP directly in EPC, i.e. 5GC just needs to make sure the UE will only use proper URSP in EPS. The PCF </w:t>
      </w:r>
      <w:r w:rsidR="00AA31D1" w:rsidRPr="00CA0B88">
        <w:rPr>
          <w:rFonts w:eastAsiaTheme="minorEastAsia"/>
          <w:lang w:eastAsia="zh-CN"/>
        </w:rPr>
        <w:t>is able to</w:t>
      </w:r>
      <w:r w:rsidRPr="00CA0B88">
        <w:rPr>
          <w:rFonts w:eastAsiaTheme="minorEastAsia"/>
          <w:lang w:eastAsia="zh-CN"/>
        </w:rPr>
        <w:t xml:space="preserve"> get the input for PCC decision </w:t>
      </w:r>
      <w:r w:rsidR="00AA31D1" w:rsidRPr="00CA0B88">
        <w:rPr>
          <w:rFonts w:eastAsiaTheme="minorEastAsia"/>
          <w:lang w:eastAsia="zh-CN"/>
        </w:rPr>
        <w:t>for the URSP</w:t>
      </w:r>
      <w:r w:rsidRPr="00CA0B88">
        <w:rPr>
          <w:rFonts w:eastAsiaTheme="minorEastAsia"/>
          <w:lang w:eastAsia="zh-CN"/>
        </w:rPr>
        <w:t xml:space="preserve"> (e.g. PSIs, the PCR Triggers and so on).  It is not necessary to let UE be aware of whether an URSP can be used in EPS or not. (The PCF can be aware whether the </w:t>
      </w:r>
      <w:r w:rsidRPr="00CA0B88">
        <w:rPr>
          <w:rFonts w:eastAsiaTheme="minorEastAsia" w:hint="eastAsia"/>
          <w:lang w:eastAsia="zh-CN"/>
        </w:rPr>
        <w:t>U</w:t>
      </w:r>
      <w:r w:rsidRPr="00CA0B88">
        <w:rPr>
          <w:rFonts w:eastAsiaTheme="minorEastAsia"/>
          <w:lang w:eastAsia="zh-CN"/>
        </w:rPr>
        <w:t>E is in EPS)</w:t>
      </w:r>
    </w:p>
    <w:p w:rsidR="00894F1D" w:rsidRPr="00CA0B88" w:rsidRDefault="00894F1D" w:rsidP="00894F1D">
      <w:pPr>
        <w:rPr>
          <w:lang w:eastAsia="en-US"/>
        </w:rPr>
      </w:pPr>
    </w:p>
    <w:p w:rsidR="00CA089A" w:rsidRPr="00CA0B8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B88">
        <w:rPr>
          <w:rFonts w:ascii="Arial" w:hAnsi="Arial" w:cs="Arial"/>
          <w:color w:val="FF0000"/>
          <w:sz w:val="28"/>
          <w:szCs w:val="28"/>
          <w:lang w:val="en-US"/>
        </w:rPr>
        <w:t xml:space="preserve">* * * * </w:t>
      </w:r>
      <w:r w:rsidRPr="00CA0B88">
        <w:rPr>
          <w:rFonts w:ascii="Arial" w:hAnsi="Arial" w:cs="Arial"/>
          <w:color w:val="FF0000"/>
          <w:sz w:val="28"/>
          <w:szCs w:val="28"/>
          <w:lang w:val="en-US" w:eastAsia="zh-CN"/>
        </w:rPr>
        <w:t>Second</w:t>
      </w:r>
      <w:r w:rsidRPr="00CA0B88">
        <w:rPr>
          <w:rFonts w:ascii="Arial" w:hAnsi="Arial" w:cs="Arial"/>
          <w:color w:val="FF0000"/>
          <w:sz w:val="28"/>
          <w:szCs w:val="28"/>
          <w:lang w:val="en-US"/>
        </w:rPr>
        <w:t xml:space="preserve"> change * * * *</w:t>
      </w:r>
      <w:r w:rsidR="00166BA4" w:rsidRPr="00CA0B88">
        <w:rPr>
          <w:rFonts w:ascii="Arial" w:hAnsi="Arial" w:cs="Arial"/>
          <w:color w:val="FF0000"/>
          <w:sz w:val="28"/>
          <w:szCs w:val="28"/>
          <w:lang w:val="en-US"/>
        </w:rPr>
        <w:t xml:space="preserve"> All new</w:t>
      </w:r>
    </w:p>
    <w:p w:rsidR="00166BA4" w:rsidRPr="00CA0B88" w:rsidRDefault="00166BA4" w:rsidP="00166BA4">
      <w:pPr>
        <w:pStyle w:val="1"/>
        <w:rPr>
          <w:lang w:eastAsia="en-GB"/>
        </w:rPr>
      </w:pPr>
      <w:bookmarkStart w:id="5" w:name="_Toc104799383"/>
      <w:bookmarkStart w:id="6" w:name="_Toc101366300"/>
      <w:r w:rsidRPr="00CA0B88">
        <w:t>8</w:t>
      </w:r>
      <w:r w:rsidRPr="00CA0B88">
        <w:tab/>
        <w:t>Conclusions</w:t>
      </w:r>
      <w:bookmarkEnd w:id="5"/>
      <w:bookmarkEnd w:id="6"/>
    </w:p>
    <w:p w:rsidR="00166BA4" w:rsidRPr="00CA0B88" w:rsidRDefault="00166BA4" w:rsidP="00166BA4">
      <w:pPr>
        <w:pStyle w:val="EditorsNote"/>
      </w:pPr>
      <w:r w:rsidRPr="00CA0B88">
        <w:t>Editor's note:</w:t>
      </w:r>
      <w:r w:rsidRPr="00CA0B88">
        <w:tab/>
        <w:t>This clause will list conclusions that have been agreed during the course of the study item activities.</w:t>
      </w:r>
    </w:p>
    <w:p w:rsidR="00166BA4" w:rsidRPr="00CA0B88" w:rsidRDefault="00166BA4" w:rsidP="00166BA4">
      <w:pPr>
        <w:pStyle w:val="EditorsNote"/>
      </w:pPr>
    </w:p>
    <w:p w:rsidR="00166BA4" w:rsidRPr="00CA0B88" w:rsidRDefault="00166BA4" w:rsidP="00166BA4">
      <w:pPr>
        <w:pStyle w:val="2"/>
        <w:rPr>
          <w:lang w:eastAsia="en-GB"/>
        </w:rPr>
      </w:pPr>
      <w:r w:rsidRPr="00CA0B88">
        <w:t>8.1</w:t>
      </w:r>
      <w:r w:rsidRPr="00CA0B88">
        <w:tab/>
        <w:t>Conclusion on Key Issue #3</w:t>
      </w:r>
    </w:p>
    <w:p w:rsidR="00166BA4" w:rsidRPr="00CA0B88" w:rsidRDefault="00166BA4" w:rsidP="00166BA4">
      <w:pPr>
        <w:jc w:val="both"/>
        <w:rPr>
          <w:rFonts w:eastAsiaTheme="minorEastAsia"/>
          <w:lang w:eastAsia="zh-CN"/>
        </w:rPr>
      </w:pPr>
      <w:r w:rsidRPr="00CA0B88">
        <w:rPr>
          <w:rFonts w:eastAsiaTheme="minorEastAsia"/>
          <w:lang w:eastAsia="zh-CN"/>
        </w:rPr>
        <w:t xml:space="preserve">In conclusion, it is agreed </w:t>
      </w:r>
      <w:r w:rsidR="00AA31D1" w:rsidRPr="00CA0B88">
        <w:rPr>
          <w:rFonts w:eastAsiaTheme="minorEastAsia"/>
          <w:lang w:eastAsia="zh-CN"/>
        </w:rPr>
        <w:t xml:space="preserve">the following principles of </w:t>
      </w:r>
      <w:r w:rsidRPr="00CA0B88">
        <w:rPr>
          <w:rFonts w:eastAsiaTheme="minorEastAsia"/>
          <w:lang w:eastAsia="zh-CN"/>
        </w:rPr>
        <w:t xml:space="preserve">Solution #33 will be adopted in normative phase.  </w:t>
      </w:r>
    </w:p>
    <w:p w:rsidR="00AA31D1" w:rsidRPr="00CA0B88" w:rsidRDefault="00AA31D1" w:rsidP="00166BA4">
      <w:pPr>
        <w:jc w:val="both"/>
        <w:rPr>
          <w:rFonts w:eastAsiaTheme="minorEastAsia" w:hint="eastAsia"/>
          <w:lang w:eastAsia="zh-CN"/>
        </w:rPr>
      </w:pPr>
      <w:r w:rsidRPr="00CA0B88">
        <w:rPr>
          <w:rFonts w:eastAsiaTheme="minorEastAsia"/>
          <w:lang w:eastAsia="zh-CN"/>
        </w:rPr>
        <w:t xml:space="preserve">The UE will get the URSP in ePCO in EPS side as described in </w:t>
      </w:r>
      <w:r w:rsidRPr="00CA0B88">
        <w:rPr>
          <w:rFonts w:eastAsiaTheme="minorEastAsia"/>
          <w:lang w:eastAsia="zh-CN"/>
        </w:rPr>
        <w:t>Solution #33</w:t>
      </w:r>
      <w:r w:rsidRPr="00CA0B88">
        <w:rPr>
          <w:rFonts w:eastAsiaTheme="minorEastAsia"/>
          <w:lang w:eastAsia="zh-CN"/>
        </w:rPr>
        <w:t>. The PCF</w:t>
      </w:r>
      <w:r w:rsidR="00CA0B88" w:rsidRPr="00CA0B88">
        <w:rPr>
          <w:rFonts w:eastAsiaTheme="minorEastAsia"/>
          <w:lang w:eastAsia="zh-CN"/>
        </w:rPr>
        <w:t xml:space="preserve"> send URSP to the SMF when it determines</w:t>
      </w:r>
      <w:r w:rsidRPr="00CA0B88">
        <w:rPr>
          <w:rFonts w:eastAsiaTheme="minorEastAsia"/>
          <w:lang w:eastAsia="zh-CN"/>
        </w:rPr>
        <w:t xml:space="preserve"> the UE is in EPS side</w:t>
      </w:r>
      <w:r w:rsidR="00CA0B88" w:rsidRPr="00CA0B88">
        <w:rPr>
          <w:rFonts w:eastAsiaTheme="minorEastAsia"/>
          <w:lang w:eastAsia="zh-CN"/>
        </w:rPr>
        <w:t xml:space="preserve"> and the SMF will include it in ePCO.</w:t>
      </w:r>
    </w:p>
    <w:p w:rsidR="00166BA4" w:rsidRPr="00CA0B88" w:rsidRDefault="00166BA4" w:rsidP="00166BA4">
      <w:pPr>
        <w:jc w:val="both"/>
        <w:rPr>
          <w:rFonts w:eastAsiaTheme="minorEastAsia"/>
          <w:lang w:eastAsia="zh-CN"/>
        </w:rPr>
      </w:pPr>
      <w:r w:rsidRPr="00CA0B88">
        <w:rPr>
          <w:rFonts w:eastAsiaTheme="minorEastAsia"/>
          <w:lang w:eastAsia="zh-CN"/>
        </w:rPr>
        <w:t xml:space="preserve">The PCF should be able to get the input for </w:t>
      </w:r>
      <w:r w:rsidR="00AA31D1" w:rsidRPr="00CA0B88">
        <w:rPr>
          <w:rFonts w:eastAsiaTheme="minorEastAsia"/>
          <w:lang w:eastAsia="zh-CN"/>
        </w:rPr>
        <w:t>URSP</w:t>
      </w:r>
      <w:r w:rsidRPr="00CA0B88">
        <w:rPr>
          <w:rFonts w:eastAsiaTheme="minorEastAsia"/>
          <w:lang w:eastAsia="zh-CN"/>
        </w:rPr>
        <w:t xml:space="preserve"> decision from the </w:t>
      </w:r>
      <w:r w:rsidR="00AA31D1" w:rsidRPr="00CA0B88">
        <w:rPr>
          <w:rFonts w:eastAsiaTheme="minorEastAsia"/>
          <w:lang w:eastAsia="zh-CN"/>
        </w:rPr>
        <w:t>SMF</w:t>
      </w:r>
      <w:r w:rsidRPr="00CA0B88">
        <w:rPr>
          <w:rFonts w:eastAsiaTheme="minorEastAsia"/>
          <w:lang w:eastAsia="zh-CN"/>
        </w:rPr>
        <w:t xml:space="preserve"> (e.g. PSIs</w:t>
      </w:r>
      <w:r w:rsidR="00AA31D1" w:rsidRPr="00CA0B88">
        <w:rPr>
          <w:rFonts w:eastAsiaTheme="minorEastAsia"/>
          <w:lang w:eastAsia="zh-CN"/>
        </w:rPr>
        <w:t xml:space="preserve">, the PCR Triggers and so on). </w:t>
      </w:r>
      <w:r w:rsidRPr="00CA0B88">
        <w:rPr>
          <w:rFonts w:eastAsiaTheme="minorEastAsia"/>
          <w:lang w:eastAsia="zh-CN"/>
        </w:rPr>
        <w:t xml:space="preserve">It is not necessary to let UE be aware of whether an URSP can be used in EPS or not. </w:t>
      </w:r>
    </w:p>
    <w:p w:rsidR="00CA089A" w:rsidRPr="00CA0B88" w:rsidRDefault="00166BA4" w:rsidP="00894F1D">
      <w:pPr>
        <w:rPr>
          <w:rFonts w:eastAsiaTheme="minorEastAsia"/>
          <w:lang w:eastAsia="zh-CN"/>
        </w:rPr>
      </w:pPr>
      <w:r w:rsidRPr="00CA0B88">
        <w:rPr>
          <w:rFonts w:eastAsiaTheme="minorEastAsia" w:hint="eastAsia"/>
          <w:lang w:eastAsia="zh-CN"/>
        </w:rPr>
        <w:t>S</w:t>
      </w:r>
      <w:r w:rsidRPr="00CA0B88">
        <w:rPr>
          <w:rFonts w:eastAsiaTheme="minorEastAsia"/>
          <w:lang w:eastAsia="zh-CN"/>
        </w:rPr>
        <w:t>olution #34 does not require normative work.</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A0B88">
        <w:rPr>
          <w:rFonts w:ascii="Arial" w:hAnsi="Arial" w:cs="Arial"/>
          <w:color w:val="FF0000"/>
          <w:sz w:val="28"/>
          <w:szCs w:val="28"/>
          <w:lang w:val="en-US"/>
        </w:rPr>
        <w:t xml:space="preserve">* * * * </w:t>
      </w:r>
      <w:r w:rsidRPr="00CA0B88">
        <w:rPr>
          <w:rFonts w:ascii="Arial" w:hAnsi="Arial" w:cs="Arial"/>
          <w:color w:val="FF0000"/>
          <w:sz w:val="28"/>
          <w:szCs w:val="28"/>
          <w:lang w:val="en-US" w:eastAsia="zh-CN"/>
        </w:rPr>
        <w:t>End of</w:t>
      </w:r>
      <w:r w:rsidRPr="00CA0B88">
        <w:rPr>
          <w:rFonts w:ascii="Arial" w:hAnsi="Arial" w:cs="Arial"/>
          <w:color w:val="FF0000"/>
          <w:sz w:val="28"/>
          <w:szCs w:val="28"/>
          <w:lang w:val="en-US"/>
        </w:rPr>
        <w:t xml:space="preserve"> changes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5AC" w:rsidRDefault="002E55AC">
      <w:r>
        <w:separator/>
      </w:r>
    </w:p>
    <w:p w:rsidR="002E55AC" w:rsidRDefault="002E55AC"/>
  </w:endnote>
  <w:endnote w:type="continuationSeparator" w:id="0">
    <w:p w:rsidR="002E55AC" w:rsidRDefault="002E55AC">
      <w:r>
        <w:continuationSeparator/>
      </w:r>
    </w:p>
    <w:p w:rsidR="002E55AC" w:rsidRDefault="002E5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918" w:rsidRDefault="00F65918">
    <w:pPr>
      <w:framePr w:w="646" w:h="244" w:hRule="exact" w:wrap="around" w:vAnchor="text" w:hAnchor="margin" w:y="-5"/>
      <w:rPr>
        <w:rFonts w:ascii="Arial" w:hAnsi="Arial" w:cs="Arial"/>
        <w:b/>
        <w:bCs/>
        <w:i/>
        <w:iCs/>
        <w:sz w:val="18"/>
      </w:rPr>
    </w:pPr>
    <w:r>
      <w:rPr>
        <w:rFonts w:ascii="Arial" w:hAnsi="Arial" w:cs="Arial"/>
        <w:b/>
        <w:bCs/>
        <w:i/>
        <w:iCs/>
        <w:sz w:val="18"/>
      </w:rPr>
      <w:t>3GPP</w:t>
    </w:r>
  </w:p>
  <w:p w:rsidR="00F65918" w:rsidRDefault="00F6591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65918" w:rsidRDefault="00F6591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5AC" w:rsidRDefault="002E55AC">
      <w:r>
        <w:separator/>
      </w:r>
    </w:p>
    <w:p w:rsidR="002E55AC" w:rsidRDefault="002E55AC"/>
  </w:footnote>
  <w:footnote w:type="continuationSeparator" w:id="0">
    <w:p w:rsidR="002E55AC" w:rsidRDefault="002E55AC">
      <w:r>
        <w:continuationSeparator/>
      </w:r>
    </w:p>
    <w:p w:rsidR="002E55AC" w:rsidRDefault="002E55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918" w:rsidRDefault="00F65918"/>
  <w:p w:rsidR="00F65918" w:rsidRDefault="00F6591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5918" w:rsidRPr="0091233D" w:rsidRDefault="00F6591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F65918" w:rsidRPr="0091233D" w:rsidRDefault="00F6591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55AC">
      <w:rPr>
        <w:rFonts w:ascii="Arial" w:hAnsi="Arial" w:cs="Arial"/>
        <w:b/>
        <w:bCs/>
        <w:noProof/>
        <w:sz w:val="18"/>
        <w:lang w:val="fr-FR"/>
      </w:rPr>
      <w:t>1</w:t>
    </w:r>
    <w:r>
      <w:rPr>
        <w:rFonts w:ascii="Arial" w:hAnsi="Arial" w:cs="Arial"/>
        <w:b/>
        <w:bCs/>
        <w:sz w:val="18"/>
      </w:rPr>
      <w:fldChar w:fldCharType="end"/>
    </w:r>
  </w:p>
  <w:p w:rsidR="00F65918" w:rsidRPr="0091233D" w:rsidRDefault="00F6591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3768C"/>
    <w:multiLevelType w:val="hybridMultilevel"/>
    <w:tmpl w:val="40E604E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904F7F"/>
    <w:multiLevelType w:val="hybridMultilevel"/>
    <w:tmpl w:val="40E604E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BA4"/>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A7B"/>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442"/>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5AC"/>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428"/>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8A8"/>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91C"/>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4E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EDA"/>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D46"/>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93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254"/>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584"/>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8E9"/>
    <w:rsid w:val="008B15E3"/>
    <w:rsid w:val="008B162F"/>
    <w:rsid w:val="008B1D4F"/>
    <w:rsid w:val="008B1FF0"/>
    <w:rsid w:val="008B216C"/>
    <w:rsid w:val="008B2EF7"/>
    <w:rsid w:val="008B3C91"/>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FA6"/>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B8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D1"/>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8E5"/>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68B"/>
    <w:rsid w:val="00BC19AC"/>
    <w:rsid w:val="00BC1CE4"/>
    <w:rsid w:val="00BC23D0"/>
    <w:rsid w:val="00BC2519"/>
    <w:rsid w:val="00BC255C"/>
    <w:rsid w:val="00BC3455"/>
    <w:rsid w:val="00BC34D0"/>
    <w:rsid w:val="00BC59A3"/>
    <w:rsid w:val="00BD0133"/>
    <w:rsid w:val="00BD0F71"/>
    <w:rsid w:val="00BD14B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B88"/>
    <w:rsid w:val="00CA1995"/>
    <w:rsid w:val="00CA1EDB"/>
    <w:rsid w:val="00CA5B19"/>
    <w:rsid w:val="00CA6115"/>
    <w:rsid w:val="00CA6A05"/>
    <w:rsid w:val="00CA7003"/>
    <w:rsid w:val="00CA76A1"/>
    <w:rsid w:val="00CB285D"/>
    <w:rsid w:val="00CB4CAC"/>
    <w:rsid w:val="00CB690A"/>
    <w:rsid w:val="00CB6992"/>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918"/>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A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281A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600749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B8D9E4-900C-4853-B084-D88CD61C5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644</Words>
  <Characters>3673</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9</vt:i4>
      </vt:variant>
      <vt:variant>
        <vt:lpstr>제목</vt:lpstr>
      </vt:variant>
      <vt:variant>
        <vt:i4>1</vt:i4>
      </vt:variant>
    </vt:vector>
  </HeadingPairs>
  <TitlesOfParts>
    <vt:vector size="11" baseType="lpstr">
      <vt:lpstr>SA2 eV2X</vt:lpstr>
      <vt:lpstr>1. Introduction/Discussion</vt:lpstr>
      <vt:lpstr>2. Text Proposal</vt:lpstr>
      <vt:lpstr>* * * * First change * * * *All new </vt:lpstr>
      <vt:lpstr>7	Overall Evaluation</vt:lpstr>
      <vt:lpstr>    7.1	Evaluation on Key Issue #3</vt:lpstr>
      <vt:lpstr>* * * * Second change * * * * All new</vt:lpstr>
      <vt:lpstr>8	Conclusions</vt:lpstr>
      <vt:lpstr>    8.1	Conclusion on Key Issue #3</vt:lpstr>
      <vt:lpstr>* * * * End of changes * * * *</vt:lpstr>
      <vt:lpstr/>
    </vt:vector>
  </TitlesOfParts>
  <Company>Huawei</Company>
  <LinksUpToDate>false</LinksUpToDate>
  <CharactersWithSpaces>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2022-08-10T06:41:00Z</dcterms:created>
  <dcterms:modified xsi:type="dcterms:W3CDTF">2022-08-10T06:41:00Z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(3)Uk4uDYEpbI54gD94LambyYTHx44W5MRnDJZ2bUFIm9ca4DgqKdJx88jz48xLkeML3wxkbuM7
2T8Y64jvTxursZM2qDdydfWCkBjEnlQJ/3K1N+fk7a4wq8gRJQhfRmzQVsjoMuWOcQHtx+N8
EjcWPRIgivoFCEt/RGzq1q2dMcsWWPbr09SNLEi3OVlzNsZf1wUqZ/r6GFVgF7oSj/Ct+cbZ
tnfWPiRERzoRfh/8Wc</vt:lpwstr>
  </property>
  <property fmtid="{D5CDD505-2E9C-101B-9397-08002B2CF9AE}" pid="9" name="_2015_ms_pID_7253431">
    <vt:lpwstr>17VRxLpuKukeImchi8imyXYKxRw1wm+kaVN+b+SsWwN8fzi0KpZtAS
i1s2AVZnoJv8C7azyInG0gMn8QuMn4M3cSN1yca5jyu8nWRd/4QaOxMkv7bEDV8Tk6l/CZ5x
RM4D7uHz5JmqZebB8izuHB7y4TcoD8Z5UdYIWLhOb64eZJrQq2hC7yUrOkS/JFiXYGS0PL6J
bAMXN3Uvyb58AK1GSd3a9vXEXKdj+1OfD+8W</vt:lpwstr>
  </property>
  <property fmtid="{D5CDD505-2E9C-101B-9397-08002B2CF9AE}" pid="10" name="_2015_ms_pID_7253432">
    <vt:lpwstr>98g8ap6thjEbGuUqYhcH0WE=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